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5C3C8339"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0678B1">
        <w:rPr>
          <w:rFonts w:ascii="Times New Roman" w:hAnsi="Times New Roman"/>
          <w:b/>
          <w:sz w:val="24"/>
          <w:szCs w:val="24"/>
        </w:rPr>
        <w:t>Special Called</w:t>
      </w:r>
      <w:r w:rsidRPr="003F6BE6">
        <w:rPr>
          <w:rFonts w:ascii="Times New Roman" w:hAnsi="Times New Roman"/>
          <w:b/>
          <w:sz w:val="24"/>
          <w:szCs w:val="24"/>
        </w:rPr>
        <w:t xml:space="preserve">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0353DC71" w:rsidR="008A6BA7" w:rsidRDefault="00033DAE" w:rsidP="008A6BA7">
      <w:pPr>
        <w:spacing w:after="0"/>
        <w:jc w:val="center"/>
        <w:rPr>
          <w:rFonts w:ascii="Times New Roman" w:hAnsi="Times New Roman"/>
          <w:b/>
          <w:sz w:val="24"/>
          <w:szCs w:val="24"/>
        </w:rPr>
      </w:pPr>
      <w:r>
        <w:rPr>
          <w:rFonts w:ascii="Times New Roman" w:hAnsi="Times New Roman"/>
          <w:b/>
          <w:sz w:val="24"/>
          <w:szCs w:val="24"/>
        </w:rPr>
        <w:t>Thursday, March 2,</w:t>
      </w:r>
      <w:r w:rsidR="008A6BA7" w:rsidRPr="003F6BE6">
        <w:rPr>
          <w:rFonts w:ascii="Times New Roman" w:hAnsi="Times New Roman"/>
          <w:b/>
          <w:sz w:val="24"/>
          <w:szCs w:val="24"/>
        </w:rPr>
        <w:t xml:space="preserve"> </w:t>
      </w:r>
      <w:r w:rsidR="004C7D6C">
        <w:rPr>
          <w:rFonts w:ascii="Times New Roman" w:hAnsi="Times New Roman"/>
          <w:b/>
          <w:sz w:val="24"/>
          <w:szCs w:val="24"/>
        </w:rPr>
        <w:t xml:space="preserve">2023 </w:t>
      </w:r>
      <w:r w:rsidR="00207E9F">
        <w:rPr>
          <w:rFonts w:ascii="Times New Roman" w:hAnsi="Times New Roman"/>
          <w:b/>
          <w:sz w:val="24"/>
          <w:szCs w:val="24"/>
        </w:rPr>
        <w:t>6:00</w:t>
      </w:r>
      <w:r w:rsidR="008A6BA7" w:rsidRPr="003F6BE6">
        <w:rPr>
          <w:rFonts w:ascii="Times New Roman" w:hAnsi="Times New Roman"/>
          <w:b/>
          <w:sz w:val="24"/>
          <w:szCs w:val="24"/>
        </w:rPr>
        <w:t xml:space="preserve"> P.M.</w:t>
      </w:r>
    </w:p>
    <w:p w14:paraId="75F35404" w14:textId="77777777" w:rsidR="00F27691" w:rsidRDefault="00F27691" w:rsidP="008A6BA7">
      <w:pPr>
        <w:spacing w:after="0"/>
        <w:jc w:val="center"/>
        <w:rPr>
          <w:rFonts w:ascii="Times New Roman" w:hAnsi="Times New Roman"/>
          <w:b/>
          <w:sz w:val="24"/>
          <w:szCs w:val="24"/>
        </w:rPr>
      </w:pPr>
    </w:p>
    <w:p w14:paraId="4E40133C" w14:textId="77777777" w:rsidR="008A6BA7" w:rsidRDefault="008A6BA7" w:rsidP="008A6BA7">
      <w:pPr>
        <w:spacing w:after="0"/>
        <w:jc w:val="center"/>
        <w:rPr>
          <w:rFonts w:ascii="Times New Roman" w:hAnsi="Times New Roman"/>
          <w:b/>
          <w:sz w:val="24"/>
          <w:szCs w:val="24"/>
        </w:rPr>
      </w:pPr>
    </w:p>
    <w:p w14:paraId="2121A9D7" w14:textId="77777777" w:rsidR="00D247C5" w:rsidRPr="003F6BE6" w:rsidRDefault="00D247C5" w:rsidP="00D247C5">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1F2B2F1" w14:textId="14A00C1B" w:rsidR="008A6BA7" w:rsidRDefault="008A6BA7" w:rsidP="008A6BA7">
      <w:pPr>
        <w:spacing w:after="0"/>
        <w:rPr>
          <w:rFonts w:ascii="Times New Roman" w:hAnsi="Times New Roman"/>
          <w:b/>
          <w:sz w:val="24"/>
          <w:szCs w:val="24"/>
        </w:rPr>
      </w:pPr>
    </w:p>
    <w:p w14:paraId="5AFD1DD0" w14:textId="77777777" w:rsidR="00F27691" w:rsidRPr="003F6BE6" w:rsidRDefault="00F27691" w:rsidP="008A6BA7">
      <w:pPr>
        <w:spacing w:after="0"/>
        <w:rPr>
          <w:rFonts w:ascii="Times New Roman" w:hAnsi="Times New Roman"/>
          <w:b/>
          <w:sz w:val="24"/>
          <w:szCs w:val="24"/>
        </w:rPr>
      </w:pPr>
    </w:p>
    <w:p w14:paraId="4F0C5E9A" w14:textId="37D7BE95"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AB7316B" w14:textId="39071637" w:rsidR="002B6250" w:rsidRDefault="002B6250" w:rsidP="002B6250">
      <w:pPr>
        <w:spacing w:after="0" w:line="240" w:lineRule="auto"/>
        <w:rPr>
          <w:rFonts w:ascii="Times New Roman" w:hAnsi="Times New Roman"/>
          <w:b/>
          <w:sz w:val="24"/>
          <w:szCs w:val="24"/>
        </w:rPr>
      </w:pPr>
    </w:p>
    <w:p w14:paraId="5FEC015D" w14:textId="1CCDC7F5" w:rsidR="002B6250" w:rsidRPr="002B6250" w:rsidRDefault="002B6250" w:rsidP="002B6250">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340F7E49" w14:textId="6DF41F66" w:rsidR="000678B1" w:rsidRDefault="000678B1" w:rsidP="000678B1">
      <w:pPr>
        <w:spacing w:after="0" w:line="240" w:lineRule="auto"/>
        <w:rPr>
          <w:rFonts w:ascii="Times New Roman" w:hAnsi="Times New Roman"/>
          <w:b/>
          <w:sz w:val="24"/>
          <w:szCs w:val="24"/>
        </w:rPr>
      </w:pPr>
    </w:p>
    <w:p w14:paraId="1FA481A7" w14:textId="3FF8FBE5" w:rsidR="008A6BA7" w:rsidRDefault="002B6250" w:rsidP="002B6250">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0678B1" w:rsidRPr="002B6250">
        <w:rPr>
          <w:rFonts w:ascii="Times New Roman" w:hAnsi="Times New Roman"/>
          <w:b/>
          <w:sz w:val="24"/>
          <w:szCs w:val="24"/>
        </w:rPr>
        <w:t>Invocation</w:t>
      </w:r>
    </w:p>
    <w:p w14:paraId="4DE44679" w14:textId="49707855" w:rsidR="00D946C9" w:rsidRDefault="00D946C9" w:rsidP="002B6250">
      <w:pPr>
        <w:spacing w:after="0" w:line="240" w:lineRule="auto"/>
        <w:ind w:left="360"/>
        <w:rPr>
          <w:rFonts w:ascii="Times New Roman" w:hAnsi="Times New Roman"/>
          <w:b/>
          <w:sz w:val="24"/>
          <w:szCs w:val="24"/>
        </w:rPr>
      </w:pPr>
    </w:p>
    <w:p w14:paraId="7CF62AD0" w14:textId="32F5A8C4" w:rsidR="00D946C9" w:rsidRDefault="00D946C9" w:rsidP="00D946C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Approval of minutes from previous meeting held on February 9, 2023</w:t>
      </w:r>
    </w:p>
    <w:p w14:paraId="050EA11D" w14:textId="77777777" w:rsidR="008A6BA7" w:rsidRDefault="008A6BA7" w:rsidP="008A6BA7">
      <w:pPr>
        <w:spacing w:after="0" w:line="240" w:lineRule="auto"/>
        <w:rPr>
          <w:rFonts w:ascii="Times New Roman" w:hAnsi="Times New Roman"/>
          <w:b/>
          <w:sz w:val="24"/>
          <w:szCs w:val="24"/>
        </w:rPr>
      </w:pPr>
    </w:p>
    <w:p w14:paraId="3F199E98" w14:textId="71F88061" w:rsidR="008A6BA7" w:rsidRPr="001E5084" w:rsidRDefault="00D946C9"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R</w:t>
      </w:r>
      <w:r w:rsidR="008A6BA7" w:rsidRPr="001E5084">
        <w:rPr>
          <w:rFonts w:ascii="Times New Roman" w:hAnsi="Times New Roman"/>
          <w:b/>
          <w:sz w:val="24"/>
          <w:szCs w:val="24"/>
        </w:rPr>
        <w:t xml:space="preserve">ecess into closed session pursuant to Chapter 551, Texas Government Code regarding: </w:t>
      </w:r>
    </w:p>
    <w:p w14:paraId="72E3B427" w14:textId="77777777" w:rsidR="00033DAE" w:rsidRDefault="00033DAE" w:rsidP="00033DAE">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Project Lion.</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7906345A" w:rsidR="008A6BA7" w:rsidRDefault="00D946C9" w:rsidP="008A6BA7">
      <w:pPr>
        <w:spacing w:after="0" w:line="240" w:lineRule="auto"/>
        <w:ind w:left="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78431938" w:rsidR="008A6BA7" w:rsidRDefault="00D946C9" w:rsidP="008A6BA7">
      <w:pPr>
        <w:spacing w:after="0" w:line="240" w:lineRule="auto"/>
        <w:ind w:left="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F27691">
        <w:rPr>
          <w:rFonts w:ascii="Times New Roman" w:hAnsi="Times New Roman"/>
          <w:b/>
          <w:sz w:val="24"/>
          <w:szCs w:val="24"/>
        </w:rPr>
        <w:tab/>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412B7B0B" w:rsidR="008A6BA7" w:rsidRPr="001E5084" w:rsidRDefault="00D946C9"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 xml:space="preserve">. </w:t>
      </w:r>
      <w:r w:rsidR="00F27691">
        <w:rPr>
          <w:rFonts w:ascii="Times New Roman" w:hAnsi="Times New Roman"/>
          <w:b/>
          <w:sz w:val="24"/>
          <w:szCs w:val="24"/>
        </w:rPr>
        <w:tab/>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07512F45"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w:t>
      </w:r>
      <w:r w:rsidRPr="001E5084">
        <w:rPr>
          <w:rFonts w:ascii="Times New Roman" w:hAnsi="Times New Roman"/>
          <w:b/>
          <w:sz w:val="24"/>
          <w:szCs w:val="24"/>
        </w:rPr>
        <w:lastRenderedPageBreak/>
        <w:t xml:space="preserve">at 228 E Marshall </w:t>
      </w:r>
      <w:r>
        <w:rPr>
          <w:rFonts w:ascii="Times New Roman" w:hAnsi="Times New Roman"/>
          <w:b/>
          <w:sz w:val="24"/>
          <w:szCs w:val="24"/>
        </w:rPr>
        <w:t>and at www.</w:t>
      </w:r>
      <w:r w:rsidR="00926AE5">
        <w:rPr>
          <w:rFonts w:ascii="Times New Roman" w:hAnsi="Times New Roman"/>
          <w:b/>
          <w:sz w:val="24"/>
          <w:szCs w:val="24"/>
        </w:rPr>
        <w:t>vaced.net</w:t>
      </w:r>
      <w:r>
        <w:rPr>
          <w:rFonts w:ascii="Times New Roman" w:hAnsi="Times New Roman"/>
          <w:b/>
          <w:sz w:val="24"/>
          <w:szCs w:val="24"/>
        </w:rPr>
        <w:t xml:space="preserve">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5115D878"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3B0FE0">
        <w:rPr>
          <w:rFonts w:ascii="Times New Roman" w:hAnsi="Times New Roman"/>
          <w:b/>
          <w:sz w:val="24"/>
          <w:szCs w:val="24"/>
        </w:rPr>
        <w:t>February 24</w:t>
      </w:r>
      <w:r w:rsidR="00033DAE">
        <w:rPr>
          <w:rFonts w:ascii="Times New Roman" w:hAnsi="Times New Roman"/>
          <w:b/>
          <w:sz w:val="24"/>
          <w:szCs w:val="24"/>
        </w:rPr>
        <w:t>, 2023</w:t>
      </w:r>
    </w:p>
    <w:p w14:paraId="35D4C4DE" w14:textId="77777777" w:rsidR="008A6BA7" w:rsidRPr="003F6BE6" w:rsidRDefault="008A6BA7" w:rsidP="008A6BA7">
      <w:pPr>
        <w:pStyle w:val="ListParagraph"/>
        <w:spacing w:after="0"/>
        <w:rPr>
          <w:rFonts w:ascii="Times New Roman" w:hAnsi="Times New Roman"/>
          <w:b/>
          <w:sz w:val="24"/>
          <w:szCs w:val="24"/>
        </w:rPr>
      </w:pPr>
    </w:p>
    <w:p w14:paraId="5FBF3073" w14:textId="77777777" w:rsidR="00033DAE" w:rsidRPr="003F6BE6" w:rsidRDefault="00033DAE" w:rsidP="00033DAE">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44B2A1A4" w14:textId="77777777" w:rsidR="00033DAE" w:rsidRPr="003F6BE6" w:rsidRDefault="00033DAE" w:rsidP="00033DAE">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13EFDFB5" w14:textId="77777777" w:rsidR="00033DAE" w:rsidRPr="003F6BE6" w:rsidRDefault="00033DAE" w:rsidP="00033DAE">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7465CF09" w14:textId="77777777" w:rsidR="00033DAE" w:rsidRPr="003F6BE6" w:rsidRDefault="00033DAE" w:rsidP="00033DAE">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00C47386" w14:textId="77777777" w:rsidR="00033DAE" w:rsidRDefault="00033DAE" w:rsidP="00033DAE">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0B909AD9" w14:textId="77777777" w:rsidR="00033DAE" w:rsidRPr="003F6BE6" w:rsidRDefault="00033DAE" w:rsidP="00033DAE">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45912F08" w14:textId="77777777" w:rsidR="00033DAE" w:rsidRPr="002F4714" w:rsidRDefault="00033DAE" w:rsidP="00033DAE">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6DC60DB9" w14:textId="77777777" w:rsidR="00033DAE" w:rsidRPr="003F6BE6" w:rsidRDefault="00033DAE" w:rsidP="00033DAE">
      <w:pPr>
        <w:spacing w:after="0"/>
        <w:ind w:firstLine="720"/>
        <w:rPr>
          <w:rFonts w:ascii="Times New Roman" w:hAnsi="Times New Roman"/>
          <w:b/>
          <w:sz w:val="24"/>
          <w:szCs w:val="24"/>
        </w:rPr>
      </w:pPr>
      <w:r w:rsidRPr="003F6BE6">
        <w:rPr>
          <w:rFonts w:ascii="Times New Roman" w:hAnsi="Times New Roman"/>
          <w:b/>
          <w:sz w:val="24"/>
          <w:szCs w:val="24"/>
        </w:rPr>
        <w:tab/>
      </w:r>
    </w:p>
    <w:p w14:paraId="62096332" w14:textId="77777777" w:rsidR="00033DAE" w:rsidRPr="003F6BE6" w:rsidRDefault="00033DAE" w:rsidP="00033DAE">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1D2F7212" w14:textId="77777777" w:rsidR="00033DAE" w:rsidRPr="0020737B" w:rsidRDefault="00033DAE" w:rsidP="00033DAE">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4037EE83" w14:textId="77777777" w:rsidR="00033DAE" w:rsidRPr="00BE335B" w:rsidRDefault="00033DAE" w:rsidP="00033DAE"/>
    <w:p w14:paraId="388F0E72" w14:textId="77777777" w:rsidR="008A6BA7" w:rsidRDefault="008A6BA7" w:rsidP="008A6BA7"/>
    <w:p w14:paraId="0D7B2A8D" w14:textId="77777777" w:rsidR="006B26D3" w:rsidRPr="008A6BA7" w:rsidRDefault="00000000"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0572887">
    <w:abstractNumId w:val="1"/>
  </w:num>
  <w:num w:numId="2" w16cid:durableId="1680084622">
    <w:abstractNumId w:val="2"/>
  </w:num>
  <w:num w:numId="3" w16cid:durableId="191847054">
    <w:abstractNumId w:val="0"/>
  </w:num>
  <w:num w:numId="4" w16cid:durableId="83260553">
    <w:abstractNumId w:val="4"/>
  </w:num>
  <w:num w:numId="5" w16cid:durableId="106386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3DAE"/>
    <w:rsid w:val="000678B1"/>
    <w:rsid w:val="000C3D2D"/>
    <w:rsid w:val="0012508C"/>
    <w:rsid w:val="00153BF9"/>
    <w:rsid w:val="001A4325"/>
    <w:rsid w:val="001E5084"/>
    <w:rsid w:val="00207E9F"/>
    <w:rsid w:val="002107A9"/>
    <w:rsid w:val="002318E6"/>
    <w:rsid w:val="002B2AA2"/>
    <w:rsid w:val="002B6250"/>
    <w:rsid w:val="002E77BC"/>
    <w:rsid w:val="002F4714"/>
    <w:rsid w:val="00306635"/>
    <w:rsid w:val="003274C4"/>
    <w:rsid w:val="003B0FE0"/>
    <w:rsid w:val="003E6639"/>
    <w:rsid w:val="00425B44"/>
    <w:rsid w:val="0049064A"/>
    <w:rsid w:val="004962A4"/>
    <w:rsid w:val="004C7D6C"/>
    <w:rsid w:val="004D568B"/>
    <w:rsid w:val="0054559A"/>
    <w:rsid w:val="005533BD"/>
    <w:rsid w:val="00581F3A"/>
    <w:rsid w:val="006E51C8"/>
    <w:rsid w:val="007410A6"/>
    <w:rsid w:val="00770CBF"/>
    <w:rsid w:val="00816607"/>
    <w:rsid w:val="00882737"/>
    <w:rsid w:val="008A469D"/>
    <w:rsid w:val="008A63FB"/>
    <w:rsid w:val="008A6BA7"/>
    <w:rsid w:val="008B568E"/>
    <w:rsid w:val="008B7EFF"/>
    <w:rsid w:val="008E1801"/>
    <w:rsid w:val="008F201A"/>
    <w:rsid w:val="00924CCA"/>
    <w:rsid w:val="00926AE5"/>
    <w:rsid w:val="00950D93"/>
    <w:rsid w:val="00A2607A"/>
    <w:rsid w:val="00A33AD1"/>
    <w:rsid w:val="00AA58CB"/>
    <w:rsid w:val="00AC132D"/>
    <w:rsid w:val="00B036F2"/>
    <w:rsid w:val="00B33320"/>
    <w:rsid w:val="00B469BF"/>
    <w:rsid w:val="00B81911"/>
    <w:rsid w:val="00C13D95"/>
    <w:rsid w:val="00C2077F"/>
    <w:rsid w:val="00C55234"/>
    <w:rsid w:val="00C647B9"/>
    <w:rsid w:val="00D019DC"/>
    <w:rsid w:val="00D247C5"/>
    <w:rsid w:val="00D25F0F"/>
    <w:rsid w:val="00D31684"/>
    <w:rsid w:val="00D70921"/>
    <w:rsid w:val="00D946C9"/>
    <w:rsid w:val="00DE333B"/>
    <w:rsid w:val="00DE5E71"/>
    <w:rsid w:val="00E006C2"/>
    <w:rsid w:val="00E57AFC"/>
    <w:rsid w:val="00F10BBF"/>
    <w:rsid w:val="00F24F18"/>
    <w:rsid w:val="00F27691"/>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2023-02-23T18:42:00Z</cp:lastPrinted>
  <dcterms:created xsi:type="dcterms:W3CDTF">2023-02-23T18:42:00Z</dcterms:created>
  <dcterms:modified xsi:type="dcterms:W3CDTF">2023-02-23T19:06:00Z</dcterms:modified>
</cp:coreProperties>
</file>