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4707BE48"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2F6F84">
        <w:rPr>
          <w:rFonts w:ascii="Times New Roman" w:hAnsi="Times New Roman"/>
          <w:b/>
          <w:sz w:val="24"/>
          <w:szCs w:val="24"/>
        </w:rPr>
        <w:t>June 9</w:t>
      </w:r>
      <w:r w:rsidR="00412DD3">
        <w:rPr>
          <w:rFonts w:ascii="Times New Roman" w:hAnsi="Times New Roman"/>
          <w:b/>
          <w:sz w:val="24"/>
          <w:szCs w:val="24"/>
        </w:rPr>
        <w:t>,</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556A9F5A" w:rsidR="00BE335B" w:rsidRPr="00A729B2" w:rsidRDefault="00BE335B" w:rsidP="00A729B2">
      <w:pPr>
        <w:pStyle w:val="ListParagraph"/>
        <w:numPr>
          <w:ilvl w:val="0"/>
          <w:numId w:val="6"/>
        </w:numPr>
        <w:spacing w:after="0" w:line="240" w:lineRule="auto"/>
        <w:rPr>
          <w:rFonts w:ascii="Times New Roman" w:hAnsi="Times New Roman"/>
          <w:b/>
          <w:sz w:val="24"/>
          <w:szCs w:val="24"/>
        </w:rPr>
      </w:pPr>
      <w:r w:rsidRPr="00A729B2">
        <w:rPr>
          <w:rFonts w:ascii="Times New Roman" w:hAnsi="Times New Roman"/>
          <w:b/>
          <w:sz w:val="24"/>
          <w:szCs w:val="24"/>
        </w:rPr>
        <w:t>Public comments on agenda items</w:t>
      </w:r>
    </w:p>
    <w:p w14:paraId="569C322D" w14:textId="673BF954" w:rsidR="002F6F84" w:rsidRDefault="002F6F84" w:rsidP="002F6F84">
      <w:pPr>
        <w:spacing w:after="0" w:line="240" w:lineRule="auto"/>
        <w:rPr>
          <w:rFonts w:ascii="Times New Roman" w:hAnsi="Times New Roman"/>
          <w:b/>
          <w:sz w:val="24"/>
          <w:szCs w:val="24"/>
        </w:rPr>
      </w:pPr>
    </w:p>
    <w:p w14:paraId="02D8F864" w14:textId="388F9AE1" w:rsidR="002F6F84" w:rsidRDefault="002F6F84" w:rsidP="00A729B2">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Discuss/Action: Community Grant request from the Van Alstyne Police Department</w:t>
      </w:r>
    </w:p>
    <w:p w14:paraId="78357770" w14:textId="3AECC9CB" w:rsidR="002F6F84" w:rsidRDefault="002F6F84" w:rsidP="002F6F84">
      <w:pPr>
        <w:spacing w:after="0" w:line="240" w:lineRule="auto"/>
        <w:rPr>
          <w:rFonts w:ascii="Times New Roman" w:hAnsi="Times New Roman"/>
          <w:b/>
          <w:sz w:val="24"/>
          <w:szCs w:val="24"/>
        </w:rPr>
      </w:pPr>
    </w:p>
    <w:p w14:paraId="40114288" w14:textId="3E2160BE" w:rsidR="00F81A8D" w:rsidRDefault="003420C3" w:rsidP="00F81A8D">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Presentation by Kyle Thompson/Big Fish Consulting</w:t>
      </w:r>
    </w:p>
    <w:p w14:paraId="293D0544" w14:textId="77777777" w:rsidR="00F81A8D" w:rsidRPr="00F81A8D" w:rsidRDefault="00F81A8D" w:rsidP="00F81A8D">
      <w:pPr>
        <w:pStyle w:val="ListParagraph"/>
        <w:rPr>
          <w:rFonts w:ascii="Times New Roman" w:hAnsi="Times New Roman"/>
          <w:b/>
          <w:sz w:val="24"/>
          <w:szCs w:val="24"/>
        </w:rPr>
      </w:pPr>
    </w:p>
    <w:p w14:paraId="7E0FCDBA" w14:textId="1CB1BB63" w:rsidR="003420C3" w:rsidRDefault="003420C3" w:rsidP="003420C3">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Discuss/Action: Grant funding limits</w:t>
      </w:r>
    </w:p>
    <w:p w14:paraId="44D4D5B2" w14:textId="77777777" w:rsidR="00BE335B" w:rsidRDefault="00BE335B" w:rsidP="00BE335B">
      <w:pPr>
        <w:spacing w:after="0" w:line="240" w:lineRule="auto"/>
        <w:ind w:left="360"/>
        <w:rPr>
          <w:rFonts w:ascii="Times New Roman" w:hAnsi="Times New Roman"/>
          <w:b/>
          <w:sz w:val="24"/>
          <w:szCs w:val="24"/>
        </w:rPr>
      </w:pPr>
    </w:p>
    <w:p w14:paraId="56BB67F4" w14:textId="0477BFED" w:rsidR="002F6F84" w:rsidRDefault="00C7308A" w:rsidP="002F6F84">
      <w:pPr>
        <w:spacing w:after="0" w:line="240" w:lineRule="auto"/>
        <w:ind w:left="720" w:hanging="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r>
      <w:r w:rsidR="00BE335B" w:rsidRPr="00300FA5">
        <w:rPr>
          <w:rFonts w:ascii="Times New Roman" w:hAnsi="Times New Roman"/>
          <w:b/>
          <w:sz w:val="24"/>
          <w:szCs w:val="24"/>
        </w:rPr>
        <w:t xml:space="preserve">Approval of minutes from previous </w:t>
      </w:r>
      <w:r w:rsidR="002F6F84">
        <w:rPr>
          <w:rFonts w:ascii="Times New Roman" w:hAnsi="Times New Roman"/>
          <w:b/>
          <w:sz w:val="24"/>
          <w:szCs w:val="24"/>
        </w:rPr>
        <w:t>regular scheduled</w:t>
      </w:r>
      <w:r w:rsidR="00BE335B">
        <w:rPr>
          <w:rFonts w:ascii="Times New Roman" w:hAnsi="Times New Roman"/>
          <w:b/>
          <w:sz w:val="24"/>
          <w:szCs w:val="24"/>
        </w:rPr>
        <w:t xml:space="preserve"> </w:t>
      </w:r>
      <w:r w:rsidR="00BE335B" w:rsidRPr="00300FA5">
        <w:rPr>
          <w:rFonts w:ascii="Times New Roman" w:hAnsi="Times New Roman"/>
          <w:b/>
          <w:sz w:val="24"/>
          <w:szCs w:val="24"/>
        </w:rPr>
        <w:t>meeting</w:t>
      </w:r>
      <w:r w:rsidR="00BE335B">
        <w:rPr>
          <w:rFonts w:ascii="Times New Roman" w:hAnsi="Times New Roman"/>
          <w:b/>
          <w:sz w:val="24"/>
          <w:szCs w:val="24"/>
        </w:rPr>
        <w:t xml:space="preserve"> held on</w:t>
      </w:r>
      <w:r w:rsidR="002F6F84">
        <w:rPr>
          <w:rFonts w:ascii="Times New Roman" w:hAnsi="Times New Roman"/>
          <w:b/>
          <w:sz w:val="24"/>
          <w:szCs w:val="24"/>
        </w:rPr>
        <w:t xml:space="preserve"> May 12</w:t>
      </w:r>
      <w:r w:rsidR="00BE335B">
        <w:rPr>
          <w:rFonts w:ascii="Times New Roman" w:hAnsi="Times New Roman"/>
          <w:b/>
          <w:sz w:val="24"/>
          <w:szCs w:val="24"/>
        </w:rPr>
        <w:t>, 2022</w:t>
      </w:r>
      <w:r w:rsidR="00BE335B"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10FAF281" w:rsidR="00BE335B" w:rsidRDefault="00C7308A"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xml:space="preserve">. </w:t>
      </w:r>
      <w:r w:rsidR="00BE335B">
        <w:rPr>
          <w:rFonts w:ascii="Times New Roman" w:hAnsi="Times New Roman"/>
          <w:b/>
          <w:sz w:val="24"/>
          <w:szCs w:val="24"/>
        </w:rPr>
        <w:tab/>
        <w:t>Treasurer’s Report</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2574C3C3" w14:textId="61F1AA7F" w:rsidR="00BE335B" w:rsidRDefault="00C7308A" w:rsidP="00BE335B">
      <w:pPr>
        <w:spacing w:after="0" w:line="240" w:lineRule="auto"/>
        <w:ind w:left="720" w:hanging="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w:t>
      </w:r>
      <w:r w:rsidR="00BE335B">
        <w:rPr>
          <w:rFonts w:ascii="Times New Roman" w:hAnsi="Times New Roman"/>
          <w:b/>
          <w:sz w:val="24"/>
          <w:szCs w:val="24"/>
        </w:rPr>
        <w:tab/>
        <w:t>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697CB501" w:rsidR="00BE335B" w:rsidRPr="001E5084" w:rsidRDefault="00C7308A" w:rsidP="00BE335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509CF6D6"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w:t>
      </w:r>
      <w:r w:rsidR="003446D5">
        <w:rPr>
          <w:b/>
        </w:rPr>
        <w:t xml:space="preserve"> </w:t>
      </w:r>
      <w:r w:rsidR="000F2273">
        <w:rPr>
          <w:b/>
        </w:rPr>
        <w:t xml:space="preserve"> </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37077C40" w:rsidR="00BE335B" w:rsidRDefault="00C7308A"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010C8E7B" w14:textId="59C2A6A0" w:rsidR="00F03611" w:rsidRDefault="00F03611" w:rsidP="00BE335B">
      <w:pPr>
        <w:spacing w:after="0" w:line="240" w:lineRule="auto"/>
        <w:ind w:left="360"/>
        <w:rPr>
          <w:rFonts w:ascii="Times New Roman" w:hAnsi="Times New Roman"/>
          <w:b/>
          <w:sz w:val="24"/>
          <w:szCs w:val="24"/>
        </w:rPr>
      </w:pPr>
    </w:p>
    <w:p w14:paraId="1B7F2CD5" w14:textId="2EF270FB" w:rsidR="00F03611" w:rsidRDefault="00C7308A" w:rsidP="00BE335B">
      <w:pPr>
        <w:spacing w:after="0" w:line="240" w:lineRule="auto"/>
        <w:ind w:left="360"/>
        <w:rPr>
          <w:rFonts w:ascii="Times New Roman" w:hAnsi="Times New Roman"/>
          <w:b/>
          <w:sz w:val="24"/>
          <w:szCs w:val="24"/>
        </w:rPr>
      </w:pPr>
      <w:r>
        <w:rPr>
          <w:rFonts w:ascii="Times New Roman" w:hAnsi="Times New Roman"/>
          <w:b/>
          <w:sz w:val="24"/>
          <w:szCs w:val="24"/>
        </w:rPr>
        <w:t>12</w:t>
      </w:r>
      <w:r w:rsidR="00F03611">
        <w:rPr>
          <w:rFonts w:ascii="Times New Roman" w:hAnsi="Times New Roman"/>
          <w:b/>
          <w:sz w:val="24"/>
          <w:szCs w:val="24"/>
        </w:rPr>
        <w:t>. Discuss/Action: Rescheduling July 14</w:t>
      </w:r>
      <w:r>
        <w:rPr>
          <w:rFonts w:ascii="Times New Roman" w:hAnsi="Times New Roman"/>
          <w:b/>
          <w:sz w:val="24"/>
          <w:szCs w:val="24"/>
        </w:rPr>
        <w:t xml:space="preserve"> meeting</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0A84FBC3" w:rsidR="00BE335B" w:rsidRDefault="00C7308A" w:rsidP="00BE335B">
      <w:pPr>
        <w:spacing w:after="0" w:line="240" w:lineRule="auto"/>
        <w:ind w:left="360"/>
        <w:rPr>
          <w:rFonts w:ascii="Times New Roman" w:hAnsi="Times New Roman"/>
          <w:b/>
          <w:sz w:val="24"/>
          <w:szCs w:val="24"/>
        </w:rPr>
      </w:pPr>
      <w:r>
        <w:rPr>
          <w:rFonts w:ascii="Times New Roman" w:hAnsi="Times New Roman"/>
          <w:b/>
          <w:sz w:val="24"/>
          <w:szCs w:val="24"/>
        </w:rPr>
        <w:t>13</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1F6CA15F" w:rsidR="00BE335B" w:rsidRPr="001E5084" w:rsidRDefault="00C7308A" w:rsidP="00BE335B">
      <w:pPr>
        <w:spacing w:after="0" w:line="240" w:lineRule="auto"/>
        <w:ind w:left="360"/>
        <w:rPr>
          <w:rFonts w:ascii="Times New Roman" w:hAnsi="Times New Roman"/>
          <w:b/>
          <w:sz w:val="24"/>
          <w:szCs w:val="24"/>
        </w:rPr>
      </w:pPr>
      <w:r>
        <w:rPr>
          <w:rFonts w:ascii="Times New Roman" w:hAnsi="Times New Roman"/>
          <w:b/>
          <w:sz w:val="24"/>
          <w:szCs w:val="24"/>
        </w:rPr>
        <w:t>14</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3DC52522"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3420C3">
        <w:rPr>
          <w:rFonts w:ascii="Times New Roman" w:hAnsi="Times New Roman"/>
          <w:b/>
          <w:sz w:val="24"/>
          <w:szCs w:val="24"/>
        </w:rPr>
        <w:t>June 6</w:t>
      </w:r>
      <w:r>
        <w:rPr>
          <w:rFonts w:ascii="Times New Roman" w:hAnsi="Times New Roman"/>
          <w:b/>
          <w:sz w:val="24"/>
          <w:szCs w:val="24"/>
        </w:rPr>
        <w:t>,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1D13BE"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71231"/>
    <w:multiLevelType w:val="hybridMultilevel"/>
    <w:tmpl w:val="CB227D2A"/>
    <w:lvl w:ilvl="0" w:tplc="EF320C4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5"/>
  </w:num>
  <w:num w:numId="5" w16cid:durableId="359208471">
    <w:abstractNumId w:val="3"/>
  </w:num>
  <w:num w:numId="6" w16cid:durableId="1710296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F2273"/>
    <w:rsid w:val="0012508C"/>
    <w:rsid w:val="00153BF9"/>
    <w:rsid w:val="00192D5A"/>
    <w:rsid w:val="001A4325"/>
    <w:rsid w:val="001D13BE"/>
    <w:rsid w:val="001E5084"/>
    <w:rsid w:val="0020737B"/>
    <w:rsid w:val="002107A9"/>
    <w:rsid w:val="002318E6"/>
    <w:rsid w:val="002B2AA2"/>
    <w:rsid w:val="002E77BC"/>
    <w:rsid w:val="002F4714"/>
    <w:rsid w:val="002F6F84"/>
    <w:rsid w:val="00300FA5"/>
    <w:rsid w:val="00306635"/>
    <w:rsid w:val="003274C4"/>
    <w:rsid w:val="003420C3"/>
    <w:rsid w:val="003446D5"/>
    <w:rsid w:val="00374FBC"/>
    <w:rsid w:val="00384258"/>
    <w:rsid w:val="003C1600"/>
    <w:rsid w:val="003E6639"/>
    <w:rsid w:val="00412DD3"/>
    <w:rsid w:val="00413BC8"/>
    <w:rsid w:val="00425B44"/>
    <w:rsid w:val="004756EA"/>
    <w:rsid w:val="0049064A"/>
    <w:rsid w:val="004962A4"/>
    <w:rsid w:val="004D568B"/>
    <w:rsid w:val="0054559A"/>
    <w:rsid w:val="005533BD"/>
    <w:rsid w:val="00581F3A"/>
    <w:rsid w:val="006E51C8"/>
    <w:rsid w:val="006E7204"/>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2607A"/>
    <w:rsid w:val="00A33AD1"/>
    <w:rsid w:val="00A44E84"/>
    <w:rsid w:val="00A729B2"/>
    <w:rsid w:val="00AA58CB"/>
    <w:rsid w:val="00AC132D"/>
    <w:rsid w:val="00B036F2"/>
    <w:rsid w:val="00B16255"/>
    <w:rsid w:val="00B33320"/>
    <w:rsid w:val="00B469BF"/>
    <w:rsid w:val="00B81911"/>
    <w:rsid w:val="00BE335B"/>
    <w:rsid w:val="00C13D95"/>
    <w:rsid w:val="00C2077F"/>
    <w:rsid w:val="00C55234"/>
    <w:rsid w:val="00C7308A"/>
    <w:rsid w:val="00D019DC"/>
    <w:rsid w:val="00D25F0F"/>
    <w:rsid w:val="00D31684"/>
    <w:rsid w:val="00D3577D"/>
    <w:rsid w:val="00D70921"/>
    <w:rsid w:val="00DE333B"/>
    <w:rsid w:val="00DE5E71"/>
    <w:rsid w:val="00E006C2"/>
    <w:rsid w:val="00E57AFC"/>
    <w:rsid w:val="00F03611"/>
    <w:rsid w:val="00F061CA"/>
    <w:rsid w:val="00F10BBF"/>
    <w:rsid w:val="00F24F18"/>
    <w:rsid w:val="00F41742"/>
    <w:rsid w:val="00F71E46"/>
    <w:rsid w:val="00F72A02"/>
    <w:rsid w:val="00F81A8D"/>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2022-06-03T17:02:00Z</dcterms:created>
  <dcterms:modified xsi:type="dcterms:W3CDTF">2022-06-06T19:53:00Z</dcterms:modified>
</cp:coreProperties>
</file>