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3868B80E" w:rsidR="00C13D95" w:rsidRPr="003F6BE6" w:rsidRDefault="00AE07E4"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2469C53B"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C55234">
        <w:rPr>
          <w:rFonts w:ascii="Times New Roman" w:hAnsi="Times New Roman"/>
          <w:b/>
          <w:sz w:val="24"/>
          <w:szCs w:val="24"/>
        </w:rPr>
        <w:t>August 15</w:t>
      </w:r>
      <w:r w:rsidR="004962A4">
        <w:rPr>
          <w:rFonts w:ascii="Times New Roman" w:hAnsi="Times New Roman"/>
          <w:b/>
          <w:sz w:val="24"/>
          <w:szCs w:val="24"/>
        </w:rPr>
        <w:t>, 201</w:t>
      </w:r>
      <w:r w:rsidR="00D31684">
        <w:rPr>
          <w:rFonts w:ascii="Times New Roman" w:hAnsi="Times New Roman"/>
          <w:b/>
          <w:sz w:val="24"/>
          <w:szCs w:val="24"/>
        </w:rPr>
        <w:t>9</w:t>
      </w:r>
      <w:r w:rsidRPr="003F6BE6">
        <w:rPr>
          <w:rFonts w:ascii="Times New Roman" w:hAnsi="Times New Roman"/>
          <w:b/>
          <w:sz w:val="24"/>
          <w:szCs w:val="24"/>
        </w:rPr>
        <w:t xml:space="preserve"> 6:30 P.M.</w:t>
      </w:r>
    </w:p>
    <w:p w14:paraId="08C0419A" w14:textId="52A16A44" w:rsidR="00AE07E4" w:rsidRDefault="00AE07E4"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0A29133F"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64D417A6" w14:textId="2A5FCDA9" w:rsidR="00AE07E4" w:rsidRDefault="00AE07E4" w:rsidP="00AE07E4">
      <w:pPr>
        <w:spacing w:after="0" w:line="240" w:lineRule="auto"/>
        <w:ind w:left="720"/>
        <w:rPr>
          <w:rFonts w:ascii="Times New Roman" w:hAnsi="Times New Roman"/>
          <w:b/>
          <w:sz w:val="24"/>
          <w:szCs w:val="24"/>
        </w:rPr>
      </w:pPr>
    </w:p>
    <w:p w14:paraId="3861966D" w14:textId="40015168" w:rsidR="00AE07E4" w:rsidRPr="0052436C" w:rsidRDefault="00AE07E4" w:rsidP="00AE07E4">
      <w:pPr>
        <w:spacing w:after="0" w:line="240" w:lineRule="auto"/>
        <w:ind w:left="720"/>
        <w:rPr>
          <w:rFonts w:ascii="Times New Roman" w:hAnsi="Times New Roman"/>
          <w:b/>
          <w:color w:val="0070C0"/>
          <w:sz w:val="24"/>
          <w:szCs w:val="24"/>
        </w:rPr>
      </w:pPr>
      <w:r w:rsidRPr="0052436C">
        <w:rPr>
          <w:rFonts w:ascii="Times New Roman" w:hAnsi="Times New Roman"/>
          <w:b/>
          <w:color w:val="0070C0"/>
          <w:sz w:val="24"/>
          <w:szCs w:val="24"/>
        </w:rPr>
        <w:t xml:space="preserve">The meeting was called to order at 6:30 p.m. Present were board members Alesha Crowell, Wayne Womack, Chris Dorak, Collin Flynn, Robert Jaska and Robert Lewis and Executive Director Rodney Williams. Absent was Mark Rock. Guests present were Lane Jones, Brenda McDonald, Sherry Jeffcoat and David Griffin. </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0D9CDA87"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 xml:space="preserve">inutes from previous meeting: </w:t>
      </w:r>
      <w:r w:rsidR="00C55234">
        <w:rPr>
          <w:rFonts w:ascii="Times New Roman" w:hAnsi="Times New Roman"/>
          <w:b/>
          <w:sz w:val="24"/>
          <w:szCs w:val="24"/>
        </w:rPr>
        <w:t>July 11</w:t>
      </w:r>
      <w:r w:rsidR="00B81911" w:rsidRPr="00B81911">
        <w:rPr>
          <w:rFonts w:ascii="Times New Roman" w:hAnsi="Times New Roman"/>
          <w:b/>
          <w:sz w:val="24"/>
          <w:szCs w:val="24"/>
        </w:rPr>
        <w:t>, 2019</w:t>
      </w:r>
      <w:r w:rsidR="004962A4" w:rsidRPr="00B81911">
        <w:rPr>
          <w:rFonts w:ascii="Times New Roman" w:hAnsi="Times New Roman"/>
          <w:b/>
          <w:sz w:val="24"/>
          <w:szCs w:val="24"/>
        </w:rPr>
        <w:t xml:space="preserve"> </w:t>
      </w:r>
      <w:r w:rsidR="00B81911">
        <w:rPr>
          <w:rFonts w:ascii="Times New Roman" w:hAnsi="Times New Roman"/>
          <w:b/>
          <w:sz w:val="24"/>
          <w:szCs w:val="24"/>
        </w:rPr>
        <w:t xml:space="preserve"> </w:t>
      </w:r>
    </w:p>
    <w:p w14:paraId="5578150E" w14:textId="70B22D57" w:rsidR="00AE07E4" w:rsidRDefault="00AE07E4" w:rsidP="00AE07E4">
      <w:pPr>
        <w:spacing w:after="0" w:line="240" w:lineRule="auto"/>
        <w:rPr>
          <w:rFonts w:ascii="Times New Roman" w:hAnsi="Times New Roman"/>
          <w:b/>
          <w:sz w:val="24"/>
          <w:szCs w:val="24"/>
        </w:rPr>
      </w:pPr>
    </w:p>
    <w:p w14:paraId="7E825DDC" w14:textId="593E7181" w:rsidR="00AE07E4" w:rsidRPr="0052436C" w:rsidRDefault="00AE07E4" w:rsidP="00AE07E4">
      <w:pPr>
        <w:spacing w:after="0" w:line="240" w:lineRule="auto"/>
        <w:ind w:left="720"/>
        <w:rPr>
          <w:rFonts w:ascii="Times New Roman" w:hAnsi="Times New Roman"/>
          <w:b/>
          <w:color w:val="0070C0"/>
          <w:sz w:val="24"/>
          <w:szCs w:val="24"/>
        </w:rPr>
      </w:pPr>
      <w:r w:rsidRPr="0052436C">
        <w:rPr>
          <w:rFonts w:ascii="Times New Roman" w:hAnsi="Times New Roman"/>
          <w:b/>
          <w:color w:val="0070C0"/>
          <w:sz w:val="24"/>
          <w:szCs w:val="24"/>
        </w:rPr>
        <w:t>Wayne Womack made a motion to approve the minutes as presented with a second from Robert Jaska. The motion passed, 6-0.</w:t>
      </w:r>
    </w:p>
    <w:p w14:paraId="06B5C8E2" w14:textId="3743A792" w:rsidR="002107A9" w:rsidRPr="0052436C" w:rsidRDefault="002107A9" w:rsidP="002107A9">
      <w:pPr>
        <w:spacing w:after="0" w:line="240" w:lineRule="auto"/>
        <w:rPr>
          <w:rFonts w:ascii="Times New Roman" w:hAnsi="Times New Roman"/>
          <w:b/>
          <w:color w:val="0070C0"/>
          <w:sz w:val="24"/>
          <w:szCs w:val="24"/>
        </w:rPr>
      </w:pPr>
    </w:p>
    <w:p w14:paraId="39805CE3" w14:textId="4B953DF3" w:rsidR="002107A9"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C55234">
        <w:rPr>
          <w:rFonts w:ascii="Times New Roman" w:hAnsi="Times New Roman"/>
          <w:b/>
          <w:sz w:val="24"/>
          <w:szCs w:val="24"/>
        </w:rPr>
        <w:t xml:space="preserve">Ranking of </w:t>
      </w:r>
      <w:r w:rsidR="00EE524B">
        <w:rPr>
          <w:rFonts w:ascii="Times New Roman" w:hAnsi="Times New Roman"/>
          <w:b/>
          <w:sz w:val="24"/>
          <w:szCs w:val="24"/>
        </w:rPr>
        <w:t>applications</w:t>
      </w:r>
      <w:r w:rsidR="00C55234">
        <w:rPr>
          <w:rFonts w:ascii="Times New Roman" w:hAnsi="Times New Roman"/>
          <w:b/>
          <w:sz w:val="24"/>
          <w:szCs w:val="24"/>
        </w:rPr>
        <w:t xml:space="preserve"> for VACDC board seats</w:t>
      </w:r>
    </w:p>
    <w:p w14:paraId="3776762F" w14:textId="56A0B9EC" w:rsidR="00AE07E4" w:rsidRDefault="00AE07E4" w:rsidP="002107A9">
      <w:pPr>
        <w:spacing w:after="0" w:line="240" w:lineRule="auto"/>
        <w:ind w:left="720" w:hanging="360"/>
        <w:rPr>
          <w:rFonts w:ascii="Times New Roman" w:hAnsi="Times New Roman"/>
          <w:b/>
          <w:sz w:val="24"/>
          <w:szCs w:val="24"/>
        </w:rPr>
      </w:pPr>
    </w:p>
    <w:p w14:paraId="6F096C32" w14:textId="75E31D97" w:rsidR="00AE07E4" w:rsidRDefault="00AE07E4" w:rsidP="002107A9">
      <w:pPr>
        <w:spacing w:after="0" w:line="240" w:lineRule="auto"/>
        <w:ind w:left="720" w:hanging="360"/>
        <w:rPr>
          <w:rFonts w:ascii="Times New Roman" w:hAnsi="Times New Roman"/>
          <w:b/>
          <w:sz w:val="24"/>
          <w:szCs w:val="24"/>
        </w:rPr>
      </w:pPr>
      <w:r>
        <w:rPr>
          <w:rFonts w:ascii="Times New Roman" w:hAnsi="Times New Roman"/>
          <w:b/>
          <w:sz w:val="24"/>
          <w:szCs w:val="24"/>
        </w:rPr>
        <w:tab/>
      </w:r>
      <w:r w:rsidRPr="0052436C">
        <w:rPr>
          <w:rFonts w:ascii="Times New Roman" w:hAnsi="Times New Roman"/>
          <w:b/>
          <w:color w:val="0070C0"/>
          <w:sz w:val="24"/>
          <w:szCs w:val="24"/>
        </w:rPr>
        <w:t xml:space="preserve">The applicants for open board positions who were present - Brenda McDonald, Sherry Jeffcoat and David Griffin - introduced themselves to the Board. Board President Chris Dorak moved discussion of the applicants to executive session. </w:t>
      </w:r>
    </w:p>
    <w:p w14:paraId="79D5586F" w14:textId="08AE8E9E" w:rsidR="00C55234" w:rsidRDefault="00C55234" w:rsidP="002107A9">
      <w:pPr>
        <w:spacing w:after="0" w:line="240" w:lineRule="auto"/>
        <w:ind w:left="720" w:hanging="360"/>
        <w:rPr>
          <w:rFonts w:ascii="Times New Roman" w:hAnsi="Times New Roman"/>
          <w:b/>
          <w:sz w:val="24"/>
          <w:szCs w:val="24"/>
        </w:rPr>
      </w:pPr>
    </w:p>
    <w:p w14:paraId="2BA1F347" w14:textId="24F32DE2" w:rsidR="00C55234" w:rsidRDefault="00C55234"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Discuss/Action: Amending Community Develop Grant to mirror the Façade Grant program with a $5,000 funding cap</w:t>
      </w:r>
    </w:p>
    <w:p w14:paraId="2033F811" w14:textId="04C06A2A" w:rsidR="00AE07E4" w:rsidRDefault="00AE07E4" w:rsidP="002107A9">
      <w:pPr>
        <w:spacing w:after="0" w:line="240" w:lineRule="auto"/>
        <w:ind w:left="720" w:hanging="360"/>
        <w:rPr>
          <w:rFonts w:ascii="Times New Roman" w:hAnsi="Times New Roman"/>
          <w:b/>
          <w:sz w:val="24"/>
          <w:szCs w:val="24"/>
        </w:rPr>
      </w:pPr>
    </w:p>
    <w:p w14:paraId="64B57365" w14:textId="1A0AF542" w:rsidR="00AE07E4" w:rsidRPr="0052436C" w:rsidRDefault="00AE07E4" w:rsidP="002107A9">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52436C">
        <w:rPr>
          <w:rFonts w:ascii="Times New Roman" w:hAnsi="Times New Roman"/>
          <w:b/>
          <w:color w:val="0070C0"/>
          <w:sz w:val="24"/>
          <w:szCs w:val="24"/>
        </w:rPr>
        <w:t xml:space="preserve">Discussion was had regarding the amount of money spent on Community Develop Grants during the fiscal year </w:t>
      </w:r>
      <w:r w:rsidR="001E1660" w:rsidRPr="0052436C">
        <w:rPr>
          <w:rFonts w:ascii="Times New Roman" w:hAnsi="Times New Roman"/>
          <w:b/>
          <w:color w:val="0070C0"/>
          <w:sz w:val="24"/>
          <w:szCs w:val="24"/>
        </w:rPr>
        <w:t xml:space="preserve">and its impact on the budget. Collin Flynn made a motion to amend the Community Develop Grant to mirror the Façade Grant program with a $5,000 funding cap. Robert Lewis seconded the motion and it passed, 6-0. </w:t>
      </w:r>
    </w:p>
    <w:p w14:paraId="42507EA2" w14:textId="2516E532" w:rsidR="00C55234" w:rsidRDefault="00C55234" w:rsidP="002107A9">
      <w:pPr>
        <w:spacing w:after="0" w:line="240" w:lineRule="auto"/>
        <w:ind w:left="720" w:hanging="360"/>
        <w:rPr>
          <w:rFonts w:ascii="Times New Roman" w:hAnsi="Times New Roman"/>
          <w:b/>
          <w:sz w:val="24"/>
          <w:szCs w:val="24"/>
        </w:rPr>
      </w:pPr>
    </w:p>
    <w:p w14:paraId="7A63688E" w14:textId="5663AB78" w:rsidR="00C55234" w:rsidRDefault="00C55234"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 xml:space="preserve">Discuss/Action: Fiscal year 2019-20 </w:t>
      </w:r>
      <w:r w:rsidR="00EE524B">
        <w:rPr>
          <w:rFonts w:ascii="Times New Roman" w:hAnsi="Times New Roman"/>
          <w:b/>
          <w:sz w:val="24"/>
          <w:szCs w:val="24"/>
        </w:rPr>
        <w:t>operating</w:t>
      </w:r>
      <w:r>
        <w:rPr>
          <w:rFonts w:ascii="Times New Roman" w:hAnsi="Times New Roman"/>
          <w:b/>
          <w:sz w:val="24"/>
          <w:szCs w:val="24"/>
        </w:rPr>
        <w:t xml:space="preserve"> budget</w:t>
      </w:r>
    </w:p>
    <w:p w14:paraId="48B5F33C" w14:textId="07411A12" w:rsidR="005674CB" w:rsidRDefault="005674CB" w:rsidP="002107A9">
      <w:pPr>
        <w:spacing w:after="0" w:line="240" w:lineRule="auto"/>
        <w:ind w:left="720" w:hanging="360"/>
        <w:rPr>
          <w:rFonts w:ascii="Times New Roman" w:hAnsi="Times New Roman"/>
          <w:b/>
          <w:sz w:val="24"/>
          <w:szCs w:val="24"/>
        </w:rPr>
      </w:pPr>
    </w:p>
    <w:p w14:paraId="6791CCC6" w14:textId="605F3B24" w:rsidR="005674CB" w:rsidRPr="0052436C" w:rsidRDefault="005674CB" w:rsidP="002107A9">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52436C">
        <w:rPr>
          <w:rFonts w:ascii="Times New Roman" w:hAnsi="Times New Roman"/>
          <w:b/>
          <w:color w:val="0070C0"/>
          <w:sz w:val="24"/>
          <w:szCs w:val="24"/>
        </w:rPr>
        <w:t>Chris Dorak presented the final proposed budget to the Board prior to presenting it to City Council for final approval. Robert Lewis made a motion to approve the FY 2019-20 budget to</w:t>
      </w:r>
      <w:r w:rsidR="0052436C">
        <w:rPr>
          <w:rFonts w:ascii="Times New Roman" w:hAnsi="Times New Roman"/>
          <w:b/>
          <w:color w:val="0070C0"/>
          <w:sz w:val="24"/>
          <w:szCs w:val="24"/>
        </w:rPr>
        <w:t xml:space="preserve"> present to</w:t>
      </w:r>
      <w:r w:rsidRPr="0052436C">
        <w:rPr>
          <w:rFonts w:ascii="Times New Roman" w:hAnsi="Times New Roman"/>
          <w:b/>
          <w:color w:val="0070C0"/>
          <w:sz w:val="24"/>
          <w:szCs w:val="24"/>
        </w:rPr>
        <w:t xml:space="preserve"> the City Council for final approval. Wayne Womack seconded the motion and it passed, 5-0, with Robert Jaska abstaining. </w:t>
      </w:r>
    </w:p>
    <w:p w14:paraId="24FA25D6" w14:textId="2B8A5983" w:rsidR="00C55234" w:rsidRDefault="00C55234" w:rsidP="002107A9">
      <w:pPr>
        <w:spacing w:after="0" w:line="240" w:lineRule="auto"/>
        <w:ind w:left="720" w:hanging="360"/>
        <w:rPr>
          <w:rFonts w:ascii="Times New Roman" w:hAnsi="Times New Roman"/>
          <w:b/>
          <w:sz w:val="24"/>
          <w:szCs w:val="24"/>
        </w:rPr>
      </w:pPr>
    </w:p>
    <w:p w14:paraId="7598B71A" w14:textId="0E13F02F" w:rsidR="00C55234" w:rsidRDefault="00C55234"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Discuss/Action: Grayson College Blacklands Prairie Meadow project</w:t>
      </w:r>
    </w:p>
    <w:p w14:paraId="2DF1EF60" w14:textId="35790779" w:rsidR="00D00731" w:rsidRDefault="00D00731" w:rsidP="002107A9">
      <w:pPr>
        <w:spacing w:after="0" w:line="240" w:lineRule="auto"/>
        <w:ind w:left="720" w:hanging="360"/>
        <w:rPr>
          <w:rFonts w:ascii="Times New Roman" w:hAnsi="Times New Roman"/>
          <w:b/>
          <w:sz w:val="24"/>
          <w:szCs w:val="24"/>
        </w:rPr>
      </w:pPr>
    </w:p>
    <w:p w14:paraId="7F207F60" w14:textId="0474274E" w:rsidR="00D00731" w:rsidRPr="0052436C" w:rsidRDefault="00D00731" w:rsidP="002107A9">
      <w:pPr>
        <w:spacing w:after="0" w:line="240" w:lineRule="auto"/>
        <w:ind w:left="720" w:hanging="360"/>
        <w:rPr>
          <w:rFonts w:ascii="Times New Roman" w:hAnsi="Times New Roman"/>
          <w:b/>
          <w:color w:val="0070C0"/>
          <w:sz w:val="24"/>
          <w:szCs w:val="24"/>
        </w:rPr>
      </w:pPr>
      <w:r>
        <w:rPr>
          <w:rFonts w:ascii="Times New Roman" w:hAnsi="Times New Roman"/>
          <w:b/>
          <w:sz w:val="24"/>
          <w:szCs w:val="24"/>
        </w:rPr>
        <w:lastRenderedPageBreak/>
        <w:tab/>
      </w:r>
      <w:r w:rsidRPr="0052436C">
        <w:rPr>
          <w:rFonts w:ascii="Times New Roman" w:hAnsi="Times New Roman"/>
          <w:b/>
          <w:color w:val="0070C0"/>
          <w:sz w:val="24"/>
          <w:szCs w:val="24"/>
        </w:rPr>
        <w:t xml:space="preserve">Chris Dorak discussed Grayson College’s Blacklands Prairie Meadow project as one of only two in the North Texas area alongside Austin College. The college is seeking funding from various government sources to turn the nature space into a discovery trail-type feature though plans are not finalized at this point. Dorak pointed out that </w:t>
      </w:r>
      <w:r w:rsidR="0052436C">
        <w:rPr>
          <w:rFonts w:ascii="Times New Roman" w:hAnsi="Times New Roman"/>
          <w:b/>
          <w:color w:val="0070C0"/>
          <w:sz w:val="24"/>
          <w:szCs w:val="24"/>
        </w:rPr>
        <w:t xml:space="preserve">it </w:t>
      </w:r>
      <w:r w:rsidRPr="0052436C">
        <w:rPr>
          <w:rFonts w:ascii="Times New Roman" w:hAnsi="Times New Roman"/>
          <w:b/>
          <w:color w:val="0070C0"/>
          <w:sz w:val="24"/>
          <w:szCs w:val="24"/>
        </w:rPr>
        <w:t xml:space="preserve">was only a discussion item at this point and that the college may approach CDC in the future to discuss funding. </w:t>
      </w:r>
    </w:p>
    <w:p w14:paraId="12601BED" w14:textId="0C1BFB90" w:rsidR="00C55234" w:rsidRDefault="00C55234" w:rsidP="002107A9">
      <w:pPr>
        <w:spacing w:after="0" w:line="240" w:lineRule="auto"/>
        <w:ind w:left="720" w:hanging="360"/>
        <w:rPr>
          <w:rFonts w:ascii="Times New Roman" w:hAnsi="Times New Roman"/>
          <w:b/>
          <w:sz w:val="24"/>
          <w:szCs w:val="24"/>
        </w:rPr>
      </w:pPr>
    </w:p>
    <w:p w14:paraId="6B673401" w14:textId="08323E39" w:rsidR="00581F3A" w:rsidRDefault="00C55234" w:rsidP="00C55234">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r>
      <w:r w:rsidR="00581F3A" w:rsidRPr="001E5084">
        <w:rPr>
          <w:rFonts w:ascii="Times New Roman" w:hAnsi="Times New Roman"/>
          <w:b/>
          <w:sz w:val="24"/>
          <w:szCs w:val="24"/>
        </w:rPr>
        <w:t>Discuss/Action: Approval of treasurer’s report</w:t>
      </w:r>
    </w:p>
    <w:p w14:paraId="0A89D293" w14:textId="645FF7EA" w:rsidR="00D00731" w:rsidRDefault="00D00731" w:rsidP="00C55234">
      <w:pPr>
        <w:spacing w:after="0" w:line="240" w:lineRule="auto"/>
        <w:ind w:left="720" w:hanging="360"/>
        <w:rPr>
          <w:rFonts w:ascii="Times New Roman" w:hAnsi="Times New Roman"/>
          <w:b/>
          <w:sz w:val="24"/>
          <w:szCs w:val="24"/>
        </w:rPr>
      </w:pPr>
    </w:p>
    <w:p w14:paraId="50B6B3C8" w14:textId="2914CB02" w:rsidR="00D00731" w:rsidRPr="0052436C" w:rsidRDefault="00D00731" w:rsidP="00C55234">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52436C">
        <w:rPr>
          <w:rFonts w:ascii="Times New Roman" w:hAnsi="Times New Roman"/>
          <w:b/>
          <w:color w:val="0070C0"/>
          <w:sz w:val="24"/>
          <w:szCs w:val="24"/>
        </w:rPr>
        <w:t xml:space="preserve">Alesha Crowell made a motion to approve the treasurer’s report as presented. Robert Jaska seconded the motion and it passed, 6-0. </w:t>
      </w:r>
    </w:p>
    <w:p w14:paraId="5E7B6B37" w14:textId="3FCCFE2A" w:rsidR="00C55234" w:rsidRPr="0052436C" w:rsidRDefault="00C55234" w:rsidP="00C55234">
      <w:pPr>
        <w:spacing w:after="0" w:line="240" w:lineRule="auto"/>
        <w:ind w:left="720" w:hanging="360"/>
        <w:rPr>
          <w:rFonts w:ascii="Times New Roman" w:hAnsi="Times New Roman"/>
          <w:b/>
          <w:color w:val="0070C0"/>
          <w:sz w:val="24"/>
          <w:szCs w:val="24"/>
        </w:rPr>
      </w:pPr>
    </w:p>
    <w:p w14:paraId="5112F481" w14:textId="1DBCE498" w:rsidR="00C13D95" w:rsidRDefault="00C55234" w:rsidP="00C55234">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r>
      <w:r w:rsidR="002F4714" w:rsidRPr="001E5084">
        <w:rPr>
          <w:rFonts w:ascii="Times New Roman" w:hAnsi="Times New Roman"/>
          <w:b/>
          <w:sz w:val="24"/>
          <w:szCs w:val="24"/>
        </w:rPr>
        <w:t xml:space="preserve">Discuss/Action: </w:t>
      </w:r>
      <w:r w:rsidR="00C13D95" w:rsidRPr="001E5084">
        <w:rPr>
          <w:rFonts w:ascii="Times New Roman" w:hAnsi="Times New Roman"/>
          <w:b/>
          <w:sz w:val="24"/>
          <w:szCs w:val="24"/>
        </w:rPr>
        <w:t xml:space="preserve">Director’s </w:t>
      </w:r>
      <w:r w:rsidR="00153BF9" w:rsidRPr="001E5084">
        <w:rPr>
          <w:rFonts w:ascii="Times New Roman" w:hAnsi="Times New Roman"/>
          <w:b/>
          <w:sz w:val="24"/>
          <w:szCs w:val="24"/>
        </w:rPr>
        <w:t>r</w:t>
      </w:r>
      <w:r w:rsidR="00C13D95" w:rsidRPr="001E5084">
        <w:rPr>
          <w:rFonts w:ascii="Times New Roman" w:hAnsi="Times New Roman"/>
          <w:b/>
          <w:sz w:val="24"/>
          <w:szCs w:val="24"/>
        </w:rPr>
        <w:t>eport</w:t>
      </w:r>
    </w:p>
    <w:p w14:paraId="729A5F07" w14:textId="273C7825" w:rsidR="00D00731" w:rsidRDefault="00D00731" w:rsidP="00C55234">
      <w:pPr>
        <w:spacing w:after="0" w:line="240" w:lineRule="auto"/>
        <w:ind w:left="720" w:hanging="360"/>
        <w:rPr>
          <w:rFonts w:ascii="Times New Roman" w:hAnsi="Times New Roman"/>
          <w:b/>
          <w:sz w:val="24"/>
          <w:szCs w:val="24"/>
        </w:rPr>
      </w:pPr>
    </w:p>
    <w:p w14:paraId="55D9ECCC" w14:textId="2CA714ED" w:rsidR="00D00731" w:rsidRPr="0052436C" w:rsidRDefault="00D00731" w:rsidP="00C55234">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52436C">
        <w:rPr>
          <w:rFonts w:ascii="Times New Roman" w:hAnsi="Times New Roman"/>
          <w:b/>
          <w:color w:val="0070C0"/>
          <w:sz w:val="24"/>
          <w:szCs w:val="24"/>
        </w:rPr>
        <w:t xml:space="preserve">Rodney Williams presented his director’s report detailing the approval of the CDC’s logo trademark application to the State of Texas, website and social media numbers and dealings with potential new businesses. </w:t>
      </w:r>
    </w:p>
    <w:p w14:paraId="75D496CB" w14:textId="77A9D304" w:rsidR="00C55234" w:rsidRDefault="00C55234" w:rsidP="00C55234">
      <w:pPr>
        <w:spacing w:after="0" w:line="240" w:lineRule="auto"/>
        <w:ind w:left="720" w:hanging="360"/>
        <w:rPr>
          <w:rFonts w:ascii="Times New Roman" w:hAnsi="Times New Roman"/>
          <w:b/>
          <w:sz w:val="24"/>
          <w:szCs w:val="24"/>
        </w:rPr>
      </w:pPr>
    </w:p>
    <w:p w14:paraId="7F570748" w14:textId="3D0E8B05" w:rsidR="00B81911" w:rsidRPr="001E5084" w:rsidRDefault="00C55234" w:rsidP="00C55234">
      <w:pPr>
        <w:spacing w:after="0" w:line="240" w:lineRule="auto"/>
        <w:ind w:left="720" w:hanging="36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230B2DB4" w14:textId="3D2190A7" w:rsidR="00816607" w:rsidRPr="00816607" w:rsidRDefault="00816607"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Section 551.074 – to deliberate or discuss the appointment, employment, evaluation, reassignment of duties, discipline, or dismissal of a public officer or employee;</w:t>
      </w:r>
    </w:p>
    <w:p w14:paraId="2DB8D99A" w14:textId="4C10900D"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32A4EADC" w:rsidR="00B81911" w:rsidRDefault="00C55234" w:rsidP="00B81911">
      <w:pPr>
        <w:spacing w:after="0" w:line="240" w:lineRule="auto"/>
        <w:ind w:left="360"/>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7BD2D1F6" w14:textId="61CDB49D" w:rsidR="00D00731" w:rsidRDefault="00D00731" w:rsidP="00B81911">
      <w:pPr>
        <w:spacing w:after="0" w:line="240" w:lineRule="auto"/>
        <w:ind w:left="360"/>
        <w:rPr>
          <w:rFonts w:ascii="Times New Roman" w:hAnsi="Times New Roman"/>
          <w:b/>
          <w:sz w:val="24"/>
          <w:szCs w:val="24"/>
        </w:rPr>
      </w:pPr>
    </w:p>
    <w:p w14:paraId="2B96DAC1" w14:textId="589EBB80" w:rsidR="00D00731" w:rsidRPr="0052436C" w:rsidRDefault="00153568" w:rsidP="00153568">
      <w:pPr>
        <w:spacing w:after="0" w:line="240" w:lineRule="auto"/>
        <w:ind w:left="720"/>
        <w:rPr>
          <w:rFonts w:ascii="Times New Roman" w:hAnsi="Times New Roman"/>
          <w:b/>
          <w:color w:val="0070C0"/>
          <w:sz w:val="24"/>
          <w:szCs w:val="24"/>
        </w:rPr>
      </w:pPr>
      <w:r w:rsidRPr="0052436C">
        <w:rPr>
          <w:rFonts w:ascii="Times New Roman" w:hAnsi="Times New Roman"/>
          <w:b/>
          <w:color w:val="0070C0"/>
          <w:sz w:val="24"/>
          <w:szCs w:val="24"/>
        </w:rPr>
        <w:t xml:space="preserve">Wayne Womack made a motion to authorize Rodney Williams to consult with attorney Ryan Pittman to craft a performance agreement for potential use in conjunction with Project Green. Robert Lewis seconded the motion and it passed, 6-0. </w:t>
      </w:r>
    </w:p>
    <w:p w14:paraId="19D0ADC4" w14:textId="75A6E9A7" w:rsidR="00C55234" w:rsidRDefault="00C55234" w:rsidP="00B81911">
      <w:pPr>
        <w:spacing w:after="0" w:line="240" w:lineRule="auto"/>
        <w:ind w:left="360"/>
        <w:rPr>
          <w:rFonts w:ascii="Times New Roman" w:hAnsi="Times New Roman"/>
          <w:b/>
          <w:sz w:val="24"/>
          <w:szCs w:val="24"/>
        </w:rPr>
      </w:pPr>
    </w:p>
    <w:p w14:paraId="3ADED34F" w14:textId="5C8BF0D2" w:rsidR="00C13D95" w:rsidRDefault="00C55234" w:rsidP="00C55234">
      <w:pPr>
        <w:spacing w:after="0" w:line="240" w:lineRule="auto"/>
        <w:ind w:left="360"/>
        <w:rPr>
          <w:rFonts w:ascii="Times New Roman" w:hAnsi="Times New Roman"/>
          <w:b/>
          <w:sz w:val="24"/>
          <w:szCs w:val="24"/>
        </w:rPr>
      </w:pPr>
      <w:r>
        <w:rPr>
          <w:rFonts w:ascii="Times New Roman" w:hAnsi="Times New Roman"/>
          <w:b/>
          <w:sz w:val="24"/>
          <w:szCs w:val="24"/>
        </w:rPr>
        <w:t xml:space="preserve">11. </w:t>
      </w:r>
      <w:r w:rsidR="00E57AFC" w:rsidRPr="001E5084">
        <w:rPr>
          <w:rFonts w:ascii="Times New Roman" w:hAnsi="Times New Roman"/>
          <w:b/>
          <w:sz w:val="24"/>
          <w:szCs w:val="24"/>
        </w:rPr>
        <w:t>Closing comments</w:t>
      </w:r>
    </w:p>
    <w:p w14:paraId="7FA29887" w14:textId="1BC276FF" w:rsidR="00153568" w:rsidRDefault="00153568" w:rsidP="00C55234">
      <w:pPr>
        <w:spacing w:after="0" w:line="240" w:lineRule="auto"/>
        <w:ind w:left="360"/>
        <w:rPr>
          <w:rFonts w:ascii="Times New Roman" w:hAnsi="Times New Roman"/>
          <w:b/>
          <w:sz w:val="24"/>
          <w:szCs w:val="24"/>
        </w:rPr>
      </w:pPr>
    </w:p>
    <w:p w14:paraId="0E5BC32C" w14:textId="2F4C0CE9" w:rsidR="00153568" w:rsidRPr="0052436C" w:rsidRDefault="00153568" w:rsidP="00153568">
      <w:pPr>
        <w:spacing w:after="0" w:line="240" w:lineRule="auto"/>
        <w:ind w:left="360" w:firstLine="360"/>
        <w:rPr>
          <w:rFonts w:ascii="Times New Roman" w:hAnsi="Times New Roman"/>
          <w:b/>
          <w:color w:val="0070C0"/>
          <w:sz w:val="24"/>
          <w:szCs w:val="24"/>
        </w:rPr>
      </w:pPr>
      <w:r w:rsidRPr="0052436C">
        <w:rPr>
          <w:rFonts w:ascii="Times New Roman" w:hAnsi="Times New Roman"/>
          <w:b/>
          <w:color w:val="0070C0"/>
          <w:sz w:val="24"/>
          <w:szCs w:val="24"/>
        </w:rPr>
        <w:t xml:space="preserve">There were no closing comments. </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13981CE4" w:rsidR="00C13D95" w:rsidRDefault="00C55234" w:rsidP="00C55234">
      <w:pPr>
        <w:spacing w:after="0" w:line="240" w:lineRule="auto"/>
        <w:ind w:left="360"/>
        <w:rPr>
          <w:rFonts w:ascii="Times New Roman" w:hAnsi="Times New Roman"/>
          <w:b/>
          <w:sz w:val="24"/>
          <w:szCs w:val="24"/>
        </w:rPr>
      </w:pPr>
      <w:r>
        <w:rPr>
          <w:rFonts w:ascii="Times New Roman" w:hAnsi="Times New Roman"/>
          <w:b/>
          <w:sz w:val="24"/>
          <w:szCs w:val="24"/>
        </w:rPr>
        <w:t xml:space="preserve">12. </w:t>
      </w:r>
      <w:r w:rsidR="00C13D95" w:rsidRPr="001E5084">
        <w:rPr>
          <w:rFonts w:ascii="Times New Roman" w:hAnsi="Times New Roman"/>
          <w:b/>
          <w:sz w:val="24"/>
          <w:szCs w:val="24"/>
        </w:rPr>
        <w:t>Adjourn</w:t>
      </w:r>
    </w:p>
    <w:p w14:paraId="4D990CED" w14:textId="0391BF7C" w:rsidR="00153568" w:rsidRDefault="00153568" w:rsidP="00C55234">
      <w:pPr>
        <w:spacing w:after="0" w:line="240" w:lineRule="auto"/>
        <w:ind w:left="360"/>
        <w:rPr>
          <w:rFonts w:ascii="Times New Roman" w:hAnsi="Times New Roman"/>
          <w:b/>
          <w:sz w:val="24"/>
          <w:szCs w:val="24"/>
        </w:rPr>
      </w:pPr>
    </w:p>
    <w:p w14:paraId="096BB44B" w14:textId="5EA98B37" w:rsidR="00153568" w:rsidRPr="0052436C" w:rsidRDefault="00153568" w:rsidP="00C55234">
      <w:pPr>
        <w:spacing w:after="0" w:line="240" w:lineRule="auto"/>
        <w:ind w:left="360"/>
        <w:rPr>
          <w:rFonts w:ascii="Times New Roman" w:hAnsi="Times New Roman"/>
          <w:b/>
          <w:color w:val="0070C0"/>
          <w:sz w:val="24"/>
          <w:szCs w:val="24"/>
        </w:rPr>
      </w:pPr>
      <w:r w:rsidRPr="0052436C">
        <w:rPr>
          <w:rFonts w:ascii="Times New Roman" w:hAnsi="Times New Roman"/>
          <w:b/>
          <w:color w:val="0070C0"/>
          <w:sz w:val="24"/>
          <w:szCs w:val="24"/>
        </w:rPr>
        <w:lastRenderedPageBreak/>
        <w:tab/>
        <w:t xml:space="preserve">The meeting was adjourned at 8:23 p.m. </w:t>
      </w:r>
    </w:p>
    <w:p w14:paraId="294EA9B4" w14:textId="49D1275F" w:rsidR="0052436C" w:rsidRDefault="0052436C" w:rsidP="00C55234">
      <w:pPr>
        <w:spacing w:after="0" w:line="240" w:lineRule="auto"/>
        <w:ind w:left="360"/>
        <w:rPr>
          <w:rFonts w:ascii="Times New Roman" w:hAnsi="Times New Roman"/>
          <w:b/>
          <w:sz w:val="24"/>
          <w:szCs w:val="24"/>
        </w:rPr>
      </w:pPr>
    </w:p>
    <w:p w14:paraId="77E03E33" w14:textId="70BF30CC" w:rsidR="0052436C" w:rsidRDefault="0052436C" w:rsidP="00C55234">
      <w:pPr>
        <w:spacing w:after="0" w:line="240" w:lineRule="auto"/>
        <w:ind w:left="360"/>
        <w:rPr>
          <w:rFonts w:ascii="Times New Roman" w:hAnsi="Times New Roman"/>
          <w:b/>
          <w:sz w:val="24"/>
          <w:szCs w:val="24"/>
        </w:rPr>
      </w:pPr>
    </w:p>
    <w:p w14:paraId="6B45A9EA" w14:textId="77777777" w:rsidR="0052436C" w:rsidRPr="003F6BE6" w:rsidRDefault="0052436C" w:rsidP="0052436C">
      <w:pPr>
        <w:spacing w:after="0"/>
        <w:rPr>
          <w:rFonts w:ascii="Times New Roman" w:hAnsi="Times New Roman"/>
          <w:b/>
          <w:sz w:val="24"/>
          <w:szCs w:val="24"/>
        </w:rPr>
      </w:pPr>
      <w:r>
        <w:rPr>
          <w:rFonts w:ascii="Times New Roman" w:hAnsi="Times New Roman"/>
          <w:b/>
          <w:sz w:val="24"/>
          <w:szCs w:val="24"/>
        </w:rPr>
        <w:t>Respectfully submitted by Rodney Williams</w:t>
      </w:r>
    </w:p>
    <w:p w14:paraId="71BFEF21" w14:textId="77777777" w:rsidR="0052436C" w:rsidRPr="001E5084" w:rsidRDefault="0052436C" w:rsidP="00C55234">
      <w:pPr>
        <w:spacing w:after="0" w:line="240" w:lineRule="auto"/>
        <w:ind w:left="360"/>
        <w:rPr>
          <w:rFonts w:ascii="Times New Roman" w:hAnsi="Times New Roman"/>
          <w:b/>
          <w:sz w:val="24"/>
          <w:szCs w:val="24"/>
        </w:rPr>
      </w:pPr>
    </w:p>
    <w:p w14:paraId="2B17F718" w14:textId="77777777" w:rsidR="00C13D95" w:rsidRPr="003F6BE6" w:rsidRDefault="00C13D95" w:rsidP="00C13D95">
      <w:pPr>
        <w:pStyle w:val="ListParagraph"/>
        <w:spacing w:after="0"/>
        <w:ind w:left="1800"/>
        <w:rPr>
          <w:rFonts w:ascii="Times New Roman" w:hAnsi="Times New Roman"/>
          <w:b/>
          <w:sz w:val="24"/>
          <w:szCs w:val="24"/>
        </w:rPr>
      </w:pPr>
    </w:p>
    <w:sectPr w:rsidR="00C13D95" w:rsidRPr="003F6BE6"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568"/>
    <w:rsid w:val="00153BF9"/>
    <w:rsid w:val="001A4325"/>
    <w:rsid w:val="001E1660"/>
    <w:rsid w:val="001E5084"/>
    <w:rsid w:val="002107A9"/>
    <w:rsid w:val="002318E6"/>
    <w:rsid w:val="002320D3"/>
    <w:rsid w:val="002E77BC"/>
    <w:rsid w:val="002F4714"/>
    <w:rsid w:val="00306635"/>
    <w:rsid w:val="003274C4"/>
    <w:rsid w:val="00425B44"/>
    <w:rsid w:val="004962A4"/>
    <w:rsid w:val="004D568B"/>
    <w:rsid w:val="0052436C"/>
    <w:rsid w:val="0054559A"/>
    <w:rsid w:val="005674CB"/>
    <w:rsid w:val="00581F3A"/>
    <w:rsid w:val="006E51C8"/>
    <w:rsid w:val="00770CBF"/>
    <w:rsid w:val="00816607"/>
    <w:rsid w:val="00882737"/>
    <w:rsid w:val="008A469D"/>
    <w:rsid w:val="008A63FB"/>
    <w:rsid w:val="008B7EFF"/>
    <w:rsid w:val="00924CCA"/>
    <w:rsid w:val="00950D93"/>
    <w:rsid w:val="00A2607A"/>
    <w:rsid w:val="00A33AD1"/>
    <w:rsid w:val="00A74CC7"/>
    <w:rsid w:val="00AA58CB"/>
    <w:rsid w:val="00AE07E4"/>
    <w:rsid w:val="00B469BF"/>
    <w:rsid w:val="00B81911"/>
    <w:rsid w:val="00C13D95"/>
    <w:rsid w:val="00C2077F"/>
    <w:rsid w:val="00C55234"/>
    <w:rsid w:val="00D00731"/>
    <w:rsid w:val="00D019DC"/>
    <w:rsid w:val="00D25F0F"/>
    <w:rsid w:val="00D31684"/>
    <w:rsid w:val="00D70921"/>
    <w:rsid w:val="00DE333B"/>
    <w:rsid w:val="00E006C2"/>
    <w:rsid w:val="00E57AFC"/>
    <w:rsid w:val="00EE524B"/>
    <w:rsid w:val="00F10BBF"/>
    <w:rsid w:val="00F24F18"/>
    <w:rsid w:val="00F41742"/>
    <w:rsid w:val="00F67283"/>
    <w:rsid w:val="00F7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7</cp:revision>
  <dcterms:created xsi:type="dcterms:W3CDTF">2019-08-16T14:48:00Z</dcterms:created>
  <dcterms:modified xsi:type="dcterms:W3CDTF">2019-09-20T20:28:00Z</dcterms:modified>
</cp:coreProperties>
</file>